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0A" w:rsidRPr="00392C0A" w:rsidRDefault="00392C0A" w:rsidP="00392C0A">
      <w:pPr>
        <w:ind w:left="1418" w:hanging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0A">
        <w:rPr>
          <w:rFonts w:ascii="Times New Roman" w:hAnsi="Times New Roman" w:cs="Times New Roman"/>
          <w:b/>
          <w:sz w:val="28"/>
          <w:szCs w:val="28"/>
        </w:rPr>
        <w:t>Темы по самообразованию педагогов МКДОУ №5на 2016 – 2017 учебный год</w:t>
      </w:r>
    </w:p>
    <w:tbl>
      <w:tblPr>
        <w:tblStyle w:val="a3"/>
        <w:tblW w:w="15167" w:type="dxa"/>
        <w:tblInd w:w="-34" w:type="dxa"/>
        <w:tblLook w:val="04A0"/>
      </w:tblPr>
      <w:tblGrid>
        <w:gridCol w:w="2310"/>
        <w:gridCol w:w="9794"/>
        <w:gridCol w:w="3063"/>
      </w:tblGrid>
      <w:tr w:rsidR="00392C0A" w:rsidRPr="00392C0A" w:rsidTr="007753BB">
        <w:tc>
          <w:tcPr>
            <w:tcW w:w="2310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Милостивенко</w:t>
            </w:r>
            <w:proofErr w:type="spellEnd"/>
            <w:r w:rsidRPr="00392C0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9794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приёмов мнемотехники для развития связной речи детей старшего дошкольного возраста.</w:t>
            </w:r>
          </w:p>
        </w:tc>
        <w:tc>
          <w:tcPr>
            <w:tcW w:w="3063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0A" w:rsidRPr="00392C0A" w:rsidTr="007753BB">
        <w:tc>
          <w:tcPr>
            <w:tcW w:w="2310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Смирнова Я. В.</w:t>
            </w:r>
          </w:p>
        </w:tc>
        <w:tc>
          <w:tcPr>
            <w:tcW w:w="9794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 через реализацию проекта «Я и моя семья».</w:t>
            </w:r>
          </w:p>
        </w:tc>
        <w:tc>
          <w:tcPr>
            <w:tcW w:w="3063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«Я и моя семья»</w:t>
            </w:r>
          </w:p>
        </w:tc>
      </w:tr>
      <w:tr w:rsidR="00392C0A" w:rsidRPr="00392C0A" w:rsidTr="007753BB">
        <w:tc>
          <w:tcPr>
            <w:tcW w:w="2310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Старицына А. Р.</w:t>
            </w:r>
          </w:p>
        </w:tc>
        <w:tc>
          <w:tcPr>
            <w:tcW w:w="9794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Воспитание основ толерантности у дошкольников в условиях ДОУ и семьи.</w:t>
            </w:r>
          </w:p>
        </w:tc>
        <w:tc>
          <w:tcPr>
            <w:tcW w:w="3063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«Мы – вместе».</w:t>
            </w:r>
          </w:p>
        </w:tc>
      </w:tr>
      <w:tr w:rsidR="00392C0A" w:rsidRPr="00392C0A" w:rsidTr="007753BB">
        <w:tc>
          <w:tcPr>
            <w:tcW w:w="2310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Турченко</w:t>
            </w:r>
            <w:proofErr w:type="spellEnd"/>
            <w:r w:rsidRPr="00392C0A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9794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C0A">
              <w:rPr>
                <w:rFonts w:ascii="Times New Roman" w:hAnsi="Times New Roman" w:cs="Times New Roman"/>
                <w:sz w:val="28"/>
                <w:szCs w:val="28"/>
              </w:rPr>
              <w:t>Развитие поисково-исследовательской активности дошкольников в процессе экспериментирования.</w:t>
            </w:r>
          </w:p>
        </w:tc>
        <w:tc>
          <w:tcPr>
            <w:tcW w:w="3063" w:type="dxa"/>
          </w:tcPr>
          <w:p w:rsidR="00392C0A" w:rsidRPr="00392C0A" w:rsidRDefault="00392C0A" w:rsidP="0025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935" w:rsidRPr="00392C0A" w:rsidRDefault="00C72935">
      <w:pPr>
        <w:rPr>
          <w:sz w:val="28"/>
          <w:szCs w:val="28"/>
        </w:rPr>
      </w:pPr>
    </w:p>
    <w:sectPr w:rsidR="00C72935" w:rsidRPr="00392C0A" w:rsidSect="00392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2C0A"/>
    <w:rsid w:val="0032022A"/>
    <w:rsid w:val="00375486"/>
    <w:rsid w:val="00392C0A"/>
    <w:rsid w:val="003D041D"/>
    <w:rsid w:val="00425205"/>
    <w:rsid w:val="00693437"/>
    <w:rsid w:val="00722CDB"/>
    <w:rsid w:val="00762F58"/>
    <w:rsid w:val="007753BB"/>
    <w:rsid w:val="007E496D"/>
    <w:rsid w:val="00B76DD7"/>
    <w:rsid w:val="00C7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22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2016-09-13T05:34:00Z</dcterms:created>
  <dcterms:modified xsi:type="dcterms:W3CDTF">2016-09-20T07:19:00Z</dcterms:modified>
</cp:coreProperties>
</file>